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614B" w:rsidRDefault="001752CC">
      <w:pPr>
        <w:rPr>
          <w:rtl/>
        </w:rPr>
      </w:pPr>
      <w:r>
        <w:rPr>
          <w:rFonts w:hint="cs"/>
          <w:rtl/>
        </w:rPr>
        <w:t>אב תשפ"ב</w:t>
      </w:r>
    </w:p>
    <w:p w:rsidR="00E90CB8" w:rsidRDefault="00E90CB8">
      <w:pPr>
        <w:rPr>
          <w:rtl/>
        </w:rPr>
      </w:pPr>
    </w:p>
    <w:p w:rsidR="00E90CB8" w:rsidRPr="00046231" w:rsidRDefault="00046231" w:rsidP="00046231">
      <w:pPr>
        <w:jc w:val="center"/>
        <w:rPr>
          <w:b/>
          <w:bCs/>
          <w:rtl/>
        </w:rPr>
      </w:pPr>
      <w:r w:rsidRPr="00046231">
        <w:rPr>
          <w:rFonts w:hint="cs"/>
          <w:b/>
          <w:bCs/>
          <w:rtl/>
        </w:rPr>
        <w:t xml:space="preserve">"בשעה שמלך המשיח בא. עומד </w:t>
      </w:r>
      <w:r w:rsidRPr="00046231">
        <w:rPr>
          <w:rFonts w:hint="cs"/>
          <w:b/>
          <w:bCs/>
          <w:u w:val="single"/>
          <w:rtl/>
        </w:rPr>
        <w:t>על גג בית המקדש</w:t>
      </w:r>
    </w:p>
    <w:p w:rsidR="00046231" w:rsidRPr="00046231" w:rsidRDefault="00046231" w:rsidP="00046231">
      <w:pPr>
        <w:jc w:val="center"/>
        <w:rPr>
          <w:rFonts w:hint="cs"/>
          <w:b/>
          <w:bCs/>
          <w:rtl/>
        </w:rPr>
      </w:pPr>
      <w:r w:rsidRPr="00046231">
        <w:rPr>
          <w:rFonts w:hint="cs"/>
          <w:b/>
          <w:bCs/>
          <w:rtl/>
        </w:rPr>
        <w:t>משמיע לישראל ואומר</w:t>
      </w:r>
    </w:p>
    <w:p w:rsidR="00046231" w:rsidRPr="00046231" w:rsidRDefault="00046231" w:rsidP="00046231">
      <w:pPr>
        <w:jc w:val="center"/>
        <w:rPr>
          <w:rFonts w:hint="cs"/>
          <w:b/>
          <w:bCs/>
          <w:rtl/>
        </w:rPr>
      </w:pPr>
      <w:proofErr w:type="spellStart"/>
      <w:r w:rsidRPr="00046231">
        <w:rPr>
          <w:rFonts w:hint="cs"/>
          <w:b/>
          <w:bCs/>
          <w:rtl/>
        </w:rPr>
        <w:t>ענוים</w:t>
      </w:r>
      <w:proofErr w:type="spellEnd"/>
      <w:r w:rsidRPr="00046231">
        <w:rPr>
          <w:rFonts w:hint="cs"/>
          <w:b/>
          <w:bCs/>
          <w:rtl/>
        </w:rPr>
        <w:t xml:space="preserve"> </w:t>
      </w:r>
      <w:proofErr w:type="spellStart"/>
      <w:r w:rsidRPr="00046231">
        <w:rPr>
          <w:rFonts w:hint="cs"/>
          <w:b/>
          <w:bCs/>
          <w:rtl/>
        </w:rPr>
        <w:t>ענוים</w:t>
      </w:r>
      <w:proofErr w:type="spellEnd"/>
      <w:r w:rsidRPr="00046231">
        <w:rPr>
          <w:rFonts w:hint="cs"/>
          <w:b/>
          <w:bCs/>
          <w:rtl/>
        </w:rPr>
        <w:t>, הגיע זמן גאולתכם</w:t>
      </w:r>
    </w:p>
    <w:p w:rsidR="00046231" w:rsidRDefault="00046231" w:rsidP="00046231">
      <w:pPr>
        <w:jc w:val="center"/>
        <w:rPr>
          <w:b/>
          <w:bCs/>
          <w:rtl/>
        </w:rPr>
      </w:pPr>
      <w:r w:rsidRPr="00046231">
        <w:rPr>
          <w:rFonts w:hint="cs"/>
          <w:b/>
          <w:bCs/>
          <w:u w:val="single"/>
          <w:rtl/>
        </w:rPr>
        <w:t>ואם אין אתם מאמינים</w:t>
      </w:r>
      <w:r w:rsidRPr="00046231">
        <w:rPr>
          <w:rFonts w:hint="cs"/>
          <w:b/>
          <w:bCs/>
          <w:rtl/>
        </w:rPr>
        <w:t xml:space="preserve"> ראו באור שזורח עליכם"</w:t>
      </w:r>
      <w:r w:rsidRPr="00046231">
        <w:rPr>
          <w:rFonts w:hint="cs"/>
          <w:b/>
          <w:bCs/>
          <w:sz w:val="18"/>
          <w:szCs w:val="18"/>
          <w:rtl/>
        </w:rPr>
        <w:t>(פסיקתא רבתי)</w:t>
      </w:r>
    </w:p>
    <w:p w:rsidR="005B6E6B" w:rsidRDefault="0029196C" w:rsidP="005B6E6B">
      <w:pPr>
        <w:rPr>
          <w:rtl/>
        </w:rPr>
      </w:pPr>
      <w:r>
        <w:rPr>
          <w:rFonts w:hint="cs"/>
          <w:rtl/>
        </w:rPr>
        <w:t>המדרש מתאר מציאות שנראית  מוזרה.</w:t>
      </w:r>
    </w:p>
    <w:p w:rsidR="0029196C" w:rsidRDefault="0029196C" w:rsidP="005B6E6B">
      <w:pPr>
        <w:rPr>
          <w:rtl/>
        </w:rPr>
      </w:pPr>
      <w:r>
        <w:rPr>
          <w:rFonts w:hint="cs"/>
          <w:rtl/>
        </w:rPr>
        <w:t xml:space="preserve">המשיח עומד על גג בית המקדש, כלומר יש בית המקדש. יש משיח, הוא קורא ואומר </w:t>
      </w:r>
      <w:proofErr w:type="spellStart"/>
      <w:r>
        <w:rPr>
          <w:rFonts w:hint="cs"/>
          <w:rtl/>
        </w:rPr>
        <w:t>לעמ"י</w:t>
      </w:r>
      <w:proofErr w:type="spellEnd"/>
      <w:r>
        <w:rPr>
          <w:rFonts w:hint="cs"/>
          <w:rtl/>
        </w:rPr>
        <w:t xml:space="preserve"> הגיע זמן גאולתכם </w:t>
      </w:r>
      <w:r>
        <w:rPr>
          <w:rtl/>
        </w:rPr>
        <w:t>–</w:t>
      </w:r>
      <w:r>
        <w:rPr>
          <w:rFonts w:hint="cs"/>
          <w:rtl/>
        </w:rPr>
        <w:t xml:space="preserve"> והם </w:t>
      </w:r>
      <w:r w:rsidRPr="0029196C">
        <w:rPr>
          <w:rFonts w:hint="cs"/>
          <w:u w:val="single"/>
          <w:rtl/>
        </w:rPr>
        <w:t>אינם מאמינים</w:t>
      </w:r>
      <w:r>
        <w:rPr>
          <w:rFonts w:hint="cs"/>
          <w:rtl/>
        </w:rPr>
        <w:t>. הכיצד?</w:t>
      </w:r>
    </w:p>
    <w:p w:rsidR="0029196C" w:rsidRDefault="0029196C" w:rsidP="005B6E6B">
      <w:pPr>
        <w:rPr>
          <w:rFonts w:hint="cs"/>
          <w:rtl/>
        </w:rPr>
      </w:pPr>
      <w:r>
        <w:rPr>
          <w:rFonts w:hint="cs"/>
          <w:rtl/>
        </w:rPr>
        <w:t>המדרש מת</w:t>
      </w:r>
      <w:r w:rsidR="001752CC">
        <w:rPr>
          <w:rFonts w:hint="cs"/>
          <w:rtl/>
        </w:rPr>
        <w:t>א</w:t>
      </w:r>
      <w:r>
        <w:rPr>
          <w:rFonts w:hint="cs"/>
          <w:rtl/>
        </w:rPr>
        <w:t xml:space="preserve">ר מציאות </w:t>
      </w:r>
      <w:r>
        <w:rPr>
          <w:rtl/>
        </w:rPr>
        <w:t>–</w:t>
      </w:r>
      <w:r>
        <w:rPr>
          <w:rFonts w:hint="cs"/>
          <w:rtl/>
        </w:rPr>
        <w:t xml:space="preserve"> הפוגשת אותנו פעמים רבות. אנו עסוקים </w:t>
      </w:r>
      <w:proofErr w:type="spellStart"/>
      <w:r>
        <w:rPr>
          <w:rFonts w:hint="cs"/>
          <w:rtl/>
        </w:rPr>
        <w:t>בכאן</w:t>
      </w:r>
      <w:proofErr w:type="spellEnd"/>
      <w:r>
        <w:rPr>
          <w:rFonts w:hint="cs"/>
          <w:rtl/>
        </w:rPr>
        <w:t xml:space="preserve"> ועכשיו, אוף במציאות המורכבת בדברים הנראים לנו שליליים וכואבים </w:t>
      </w:r>
      <w:r>
        <w:rPr>
          <w:rtl/>
        </w:rPr>
        <w:t>–</w:t>
      </w:r>
      <w:r>
        <w:rPr>
          <w:rFonts w:hint="cs"/>
          <w:rtl/>
        </w:rPr>
        <w:t xml:space="preserve"> ולא מצליחים </w:t>
      </w:r>
      <w:r w:rsidR="00FC73E8">
        <w:rPr>
          <w:rFonts w:hint="cs"/>
          <w:rtl/>
        </w:rPr>
        <w:t>לראות את האור הזורח של הקב"ה.</w:t>
      </w:r>
    </w:p>
    <w:p w:rsidR="00FC73E8" w:rsidRDefault="00FC73E8" w:rsidP="001752CC">
      <w:pPr>
        <w:rPr>
          <w:rtl/>
        </w:rPr>
      </w:pPr>
      <w:r>
        <w:rPr>
          <w:rFonts w:hint="cs"/>
          <w:rtl/>
        </w:rPr>
        <w:t xml:space="preserve">כך, </w:t>
      </w:r>
      <w:r w:rsidRPr="001752CC">
        <w:rPr>
          <w:rFonts w:hint="cs"/>
          <w:u w:val="single"/>
          <w:rtl/>
        </w:rPr>
        <w:t>בחיים האישיים</w:t>
      </w:r>
      <w:r>
        <w:rPr>
          <w:rFonts w:hint="cs"/>
          <w:rtl/>
        </w:rPr>
        <w:t xml:space="preserve"> שלנו יכולים אנו להיות במציאות טובה, חיים של שפע (ודאי יותר ממה שהיה בדורות הקודמים) חיי משפחה, חיי תורה, פרנסה ובריאות ובכל זאת נהיה טרודים </w:t>
      </w:r>
      <w:r>
        <w:rPr>
          <w:rtl/>
        </w:rPr>
        <w:t>–</w:t>
      </w:r>
      <w:r>
        <w:rPr>
          <w:rFonts w:hint="cs"/>
          <w:rtl/>
        </w:rPr>
        <w:t xml:space="preserve"> בעיקר באיזו בעיה קטנה (יחסית) שמפריעה לנו לראות </w:t>
      </w:r>
      <w:r w:rsidR="001752CC">
        <w:rPr>
          <w:rFonts w:hint="cs"/>
          <w:rtl/>
        </w:rPr>
        <w:t>את כל</w:t>
      </w:r>
      <w:r>
        <w:rPr>
          <w:rFonts w:hint="cs"/>
          <w:rtl/>
        </w:rPr>
        <w:t xml:space="preserve"> הטוב. כך </w:t>
      </w:r>
      <w:r w:rsidRPr="001752CC">
        <w:rPr>
          <w:rFonts w:hint="cs"/>
          <w:u w:val="single"/>
          <w:rtl/>
        </w:rPr>
        <w:t>גם ברמה הלאומית</w:t>
      </w:r>
      <w:r>
        <w:rPr>
          <w:rFonts w:hint="cs"/>
          <w:rtl/>
        </w:rPr>
        <w:t>. אכן, עדיין לא הגענו א</w:t>
      </w:r>
      <w:r w:rsidR="00857FDA">
        <w:rPr>
          <w:rFonts w:hint="cs"/>
          <w:rtl/>
        </w:rPr>
        <w:t>ל השיא, אל המציאות השלימה בבניין בית המקדש ומלכות דוד. אך, יש לראות את כל הטוב שאנו זוכים לחיות בו</w:t>
      </w:r>
      <w:r w:rsidR="00D753A7">
        <w:rPr>
          <w:rFonts w:hint="cs"/>
          <w:rtl/>
        </w:rPr>
        <w:t xml:space="preserve">, בשפע הרוחני, הכלכלי, באורך ובאורח החיים שלנו </w:t>
      </w:r>
      <w:r w:rsidR="00D753A7">
        <w:rPr>
          <w:rtl/>
        </w:rPr>
        <w:t>–</w:t>
      </w:r>
      <w:r w:rsidR="00D753A7">
        <w:rPr>
          <w:rFonts w:hint="cs"/>
          <w:rtl/>
        </w:rPr>
        <w:t xml:space="preserve"> ומתוך ההודאה הגדולה להתפלל על העתיד.</w:t>
      </w:r>
    </w:p>
    <w:p w:rsidR="00D753A7" w:rsidRDefault="00D753A7" w:rsidP="005B6E6B">
      <w:pPr>
        <w:rPr>
          <w:rFonts w:hint="cs"/>
          <w:rtl/>
        </w:rPr>
      </w:pPr>
      <w:r>
        <w:rPr>
          <w:rFonts w:hint="cs"/>
          <w:rtl/>
        </w:rPr>
        <w:t xml:space="preserve">בימים אלו שאנו מזכירים בהם את חורבן בית המקדש, יש להתפלל על בנינו, על </w:t>
      </w:r>
      <w:r w:rsidR="001752CC">
        <w:rPr>
          <w:rFonts w:hint="cs"/>
          <w:rtl/>
        </w:rPr>
        <w:t>ה</w:t>
      </w:r>
      <w:r>
        <w:rPr>
          <w:rFonts w:hint="cs"/>
          <w:rtl/>
        </w:rPr>
        <w:t xml:space="preserve">חזרת השכינה בחן ובחסד </w:t>
      </w:r>
      <w:r w:rsidRPr="001752CC">
        <w:rPr>
          <w:rFonts w:hint="cs"/>
          <w:u w:val="single"/>
          <w:rtl/>
        </w:rPr>
        <w:t xml:space="preserve">וכדי שתפילתנו תהיה שלמה </w:t>
      </w:r>
      <w:proofErr w:type="spellStart"/>
      <w:r w:rsidRPr="001752CC">
        <w:rPr>
          <w:rFonts w:hint="cs"/>
          <w:u w:val="single"/>
          <w:rtl/>
        </w:rPr>
        <w:t>ואמיתית</w:t>
      </w:r>
      <w:proofErr w:type="spellEnd"/>
      <w:r w:rsidRPr="001752CC">
        <w:rPr>
          <w:rFonts w:hint="cs"/>
          <w:u w:val="single"/>
          <w:rtl/>
        </w:rPr>
        <w:t xml:space="preserve"> </w:t>
      </w:r>
      <w:r w:rsidRPr="001752CC">
        <w:rPr>
          <w:u w:val="single"/>
          <w:rtl/>
        </w:rPr>
        <w:t>–</w:t>
      </w:r>
      <w:r w:rsidRPr="001752CC">
        <w:rPr>
          <w:rFonts w:hint="cs"/>
          <w:u w:val="single"/>
          <w:rtl/>
        </w:rPr>
        <w:t xml:space="preserve"> יש </w:t>
      </w:r>
      <w:r w:rsidR="004D67C2" w:rsidRPr="001752CC">
        <w:rPr>
          <w:rFonts w:hint="cs"/>
          <w:u w:val="single"/>
          <w:rtl/>
        </w:rPr>
        <w:t>לחפש בתוך הערפל את הדברים הטובים הרבים שיש לנו להודות</w:t>
      </w:r>
      <w:r w:rsidR="004D67C2">
        <w:rPr>
          <w:rFonts w:hint="cs"/>
          <w:rtl/>
        </w:rPr>
        <w:t xml:space="preserve"> ומתוך ההודאה על כל הטוב, ראיית ושמיעת עקבותיו של משיח להתפלל על מה שעדיין לא תוקן בשלימותו.</w:t>
      </w:r>
    </w:p>
    <w:p w:rsidR="004D67C2" w:rsidRDefault="004D67C2" w:rsidP="005B6E6B">
      <w:pPr>
        <w:rPr>
          <w:rFonts w:hint="cs"/>
          <w:rtl/>
        </w:rPr>
      </w:pPr>
      <w:r w:rsidRPr="00021D2F">
        <w:rPr>
          <w:rFonts w:hint="cs"/>
          <w:b/>
          <w:bCs/>
          <w:rtl/>
        </w:rPr>
        <w:t>"...זה הזמן לפסוע</w:t>
      </w:r>
      <w:r w:rsidR="00B61208" w:rsidRPr="00021D2F">
        <w:rPr>
          <w:rFonts w:hint="cs"/>
          <w:b/>
          <w:bCs/>
          <w:rtl/>
        </w:rPr>
        <w:t xml:space="preserve"> אל תוך הערפל, כי שמה האלוקים..."</w:t>
      </w:r>
      <w:r w:rsidR="00B61208" w:rsidRPr="00021D2F">
        <w:rPr>
          <w:b/>
          <w:bCs/>
          <w:rtl/>
        </w:rPr>
        <w:br/>
      </w:r>
      <w:r w:rsidR="00B61208">
        <w:rPr>
          <w:rFonts w:hint="cs"/>
          <w:rtl/>
        </w:rPr>
        <w:t>נזכה ל</w:t>
      </w:r>
      <w:r w:rsidR="001752CC">
        <w:rPr>
          <w:rFonts w:hint="cs"/>
          <w:rtl/>
        </w:rPr>
        <w:t>"</w:t>
      </w:r>
      <w:r w:rsidR="00B61208">
        <w:rPr>
          <w:rFonts w:hint="cs"/>
          <w:rtl/>
        </w:rPr>
        <w:t>השיבה שופטנו כבראשונה ויועצנו כבתחילה</w:t>
      </w:r>
      <w:r w:rsidR="001752CC">
        <w:rPr>
          <w:rFonts w:hint="cs"/>
          <w:rtl/>
        </w:rPr>
        <w:t>"</w:t>
      </w:r>
      <w:r w:rsidR="00B61208">
        <w:rPr>
          <w:rFonts w:hint="cs"/>
          <w:rtl/>
        </w:rPr>
        <w:t xml:space="preserve">... "ותחזינה </w:t>
      </w:r>
      <w:r w:rsidR="00B61208">
        <w:rPr>
          <w:rFonts w:hint="cs"/>
          <w:u w:val="single"/>
          <w:rtl/>
        </w:rPr>
        <w:t>עיננו</w:t>
      </w:r>
      <w:r w:rsidR="00B61208">
        <w:rPr>
          <w:rFonts w:hint="cs"/>
          <w:rtl/>
        </w:rPr>
        <w:t xml:space="preserve"> בשובך לציון ברחמים" בקרוב בימ</w:t>
      </w:r>
      <w:r w:rsidR="001752CC">
        <w:rPr>
          <w:rFonts w:hint="cs"/>
          <w:rtl/>
        </w:rPr>
        <w:t>י</w:t>
      </w:r>
      <w:r w:rsidR="00B61208">
        <w:rPr>
          <w:rFonts w:hint="cs"/>
          <w:rtl/>
        </w:rPr>
        <w:t>נו.</w:t>
      </w:r>
    </w:p>
    <w:p w:rsidR="00B61208" w:rsidRDefault="00B61208" w:rsidP="005B6E6B">
      <w:pPr>
        <w:rPr>
          <w:rFonts w:hint="cs"/>
          <w:rtl/>
        </w:rPr>
      </w:pPr>
      <w:r>
        <w:rPr>
          <w:rFonts w:hint="cs"/>
          <w:rtl/>
        </w:rPr>
        <w:t xml:space="preserve">ומעט על ההכנות לקראת שנה"ל הבאה עלינו לטובה </w:t>
      </w:r>
      <w:proofErr w:type="spellStart"/>
      <w:r>
        <w:rPr>
          <w:rFonts w:hint="cs"/>
          <w:rtl/>
        </w:rPr>
        <w:t>בעז"ה</w:t>
      </w:r>
      <w:proofErr w:type="spellEnd"/>
    </w:p>
    <w:p w:rsidR="00B61208" w:rsidRDefault="00B61208" w:rsidP="005B6E6B">
      <w:pPr>
        <w:rPr>
          <w:rFonts w:hint="cs"/>
          <w:rtl/>
        </w:rPr>
      </w:pPr>
      <w:r w:rsidRPr="001752CC">
        <w:rPr>
          <w:rFonts w:hint="cs"/>
          <w:b/>
          <w:bCs/>
          <w:u w:val="single"/>
          <w:rtl/>
        </w:rPr>
        <w:t>"דירה נאה מרחיבה דעתו של אדם"</w:t>
      </w:r>
      <w:r>
        <w:rPr>
          <w:rFonts w:hint="cs"/>
          <w:rtl/>
        </w:rPr>
        <w:t xml:space="preserve"> </w:t>
      </w:r>
      <w:r w:rsidR="00924492">
        <w:rPr>
          <w:rtl/>
        </w:rPr>
        <w:t>–</w:t>
      </w:r>
      <w:r>
        <w:rPr>
          <w:rFonts w:hint="cs"/>
          <w:rtl/>
        </w:rPr>
        <w:t xml:space="preserve"> </w:t>
      </w:r>
      <w:r w:rsidR="00924492">
        <w:rPr>
          <w:rFonts w:hint="cs"/>
          <w:rtl/>
        </w:rPr>
        <w:t>כחלק מתוכנית רב שנתית אנו ממשיכ</w:t>
      </w:r>
      <w:r w:rsidR="00652126">
        <w:rPr>
          <w:rFonts w:hint="cs"/>
          <w:rtl/>
        </w:rPr>
        <w:t>ים לעסוק בי</w:t>
      </w:r>
      <w:r w:rsidR="00924492">
        <w:rPr>
          <w:rFonts w:hint="cs"/>
          <w:rtl/>
        </w:rPr>
        <w:t xml:space="preserve">יפוי פני האולפנה בימים אלו עמלים ברחבי האולפנה </w:t>
      </w:r>
      <w:r w:rsidR="001752CC">
        <w:rPr>
          <w:rFonts w:hint="cs"/>
          <w:rtl/>
        </w:rPr>
        <w:t>על הכנת המרחבים הציבוריים, והכנת ה</w:t>
      </w:r>
      <w:r w:rsidR="00924492">
        <w:rPr>
          <w:rFonts w:hint="cs"/>
          <w:rtl/>
        </w:rPr>
        <w:t xml:space="preserve">כיתות לדירות נאות. בחלק הותקן ריצוף חדש תקרות אקוסטיות, הוחלפו לוחות, חלק מהשולחנות, וחלונות, תשתיות של המחשבים ועוד </w:t>
      </w:r>
      <w:proofErr w:type="spellStart"/>
      <w:r w:rsidR="00924492">
        <w:rPr>
          <w:rFonts w:hint="cs"/>
          <w:rtl/>
        </w:rPr>
        <w:t>ועוד</w:t>
      </w:r>
      <w:proofErr w:type="spellEnd"/>
      <w:r w:rsidR="00924492">
        <w:rPr>
          <w:rFonts w:hint="cs"/>
          <w:rtl/>
        </w:rPr>
        <w:t>.</w:t>
      </w:r>
    </w:p>
    <w:p w:rsidR="002E1E9B" w:rsidRDefault="001752CC" w:rsidP="002E1E9B">
      <w:pPr>
        <w:rPr>
          <w:rFonts w:hint="cs"/>
          <w:rtl/>
        </w:rPr>
      </w:pPr>
      <w:r>
        <w:rPr>
          <w:rFonts w:hint="cs"/>
          <w:b/>
          <w:bCs/>
          <w:u w:val="single"/>
          <w:rtl/>
        </w:rPr>
        <w:t xml:space="preserve">פעילויות ומפגשים </w:t>
      </w:r>
      <w:r>
        <w:rPr>
          <w:b/>
          <w:bCs/>
          <w:u w:val="single"/>
          <w:rtl/>
        </w:rPr>
        <w:t>–</w:t>
      </w:r>
      <w:r>
        <w:rPr>
          <w:rFonts w:hint="cs"/>
          <w:rtl/>
        </w:rPr>
        <w:t xml:space="preserve"> מבקש להודות למחנכות, למדריכות על יצירת מפגשים משמעותיים גם מתוך החופשה. אנו רואים חשיבות רבה במפגש עם הצוות ועם האולפנה במהלך החופשה ושמחים מאוד שגם הבנות שמחות בזה</w:t>
      </w:r>
      <w:r w:rsidR="00431B7B">
        <w:rPr>
          <w:rFonts w:hint="cs"/>
          <w:rtl/>
        </w:rPr>
        <w:t>.</w:t>
      </w:r>
    </w:p>
    <w:p w:rsidR="00431B7B" w:rsidRDefault="00431B7B" w:rsidP="002E1E9B">
      <w:pPr>
        <w:rPr>
          <w:rtl/>
        </w:rPr>
      </w:pPr>
      <w:r>
        <w:rPr>
          <w:rFonts w:hint="cs"/>
          <w:rtl/>
        </w:rPr>
        <w:t xml:space="preserve">יישר </w:t>
      </w:r>
      <w:proofErr w:type="spellStart"/>
      <w:r>
        <w:rPr>
          <w:rFonts w:hint="cs"/>
          <w:rtl/>
        </w:rPr>
        <w:t>כח</w:t>
      </w:r>
      <w:proofErr w:type="spellEnd"/>
      <w:r>
        <w:rPr>
          <w:rFonts w:hint="cs"/>
          <w:rtl/>
        </w:rPr>
        <w:t xml:space="preserve"> גדול לבנות המתמידות להשתתף גם בשיעורי </w:t>
      </w:r>
      <w:proofErr w:type="spellStart"/>
      <w:r>
        <w:rPr>
          <w:rFonts w:hint="cs"/>
          <w:rtl/>
        </w:rPr>
        <w:t>הווצאפ</w:t>
      </w:r>
      <w:proofErr w:type="spellEnd"/>
      <w:r>
        <w:rPr>
          <w:rFonts w:hint="cs"/>
          <w:rtl/>
        </w:rPr>
        <w:t xml:space="preserve"> ובשיעורי תורה ובפעילויות חסד המתקיימים גם בסניפים ומזמינים את כלל הבנות להשתתף עמנו גם בליל לימוד במוצאי שבת </w:t>
      </w:r>
      <w:r>
        <w:rPr>
          <w:rtl/>
        </w:rPr>
        <w:t>–</w:t>
      </w:r>
      <w:r>
        <w:rPr>
          <w:rFonts w:hint="cs"/>
          <w:rtl/>
        </w:rPr>
        <w:t xml:space="preserve"> ליל </w:t>
      </w:r>
      <w:r w:rsidR="00652126">
        <w:rPr>
          <w:rFonts w:hint="cs"/>
          <w:rtl/>
        </w:rPr>
        <w:t>תשעה באב שתת</w:t>
      </w:r>
      <w:r>
        <w:rPr>
          <w:rFonts w:hint="cs"/>
          <w:rtl/>
        </w:rPr>
        <w:t>קיים באולפנה.</w:t>
      </w:r>
    </w:p>
    <w:p w:rsidR="00652126" w:rsidRPr="00652126" w:rsidRDefault="00652126" w:rsidP="00652126">
      <w:pPr>
        <w:rPr>
          <w:rFonts w:hint="cs"/>
          <w:rtl/>
        </w:rPr>
      </w:pPr>
    </w:p>
    <w:p w:rsidR="00AA157A" w:rsidRDefault="00AA157A" w:rsidP="00652126">
      <w:pPr>
        <w:rPr>
          <w:rtl/>
        </w:rPr>
      </w:pPr>
    </w:p>
    <w:p w:rsidR="00AA157A" w:rsidRDefault="00AA157A" w:rsidP="002E1E9B">
      <w:pPr>
        <w:rPr>
          <w:rtl/>
        </w:rPr>
      </w:pPr>
    </w:p>
    <w:p w:rsidR="00652126" w:rsidRDefault="00652126" w:rsidP="002E1E9B">
      <w:pPr>
        <w:rPr>
          <w:rtl/>
        </w:rPr>
      </w:pPr>
    </w:p>
    <w:p w:rsidR="00652126" w:rsidRDefault="00652126" w:rsidP="002E1E9B">
      <w:pPr>
        <w:rPr>
          <w:b/>
          <w:bCs/>
          <w:u w:val="single"/>
          <w:rtl/>
        </w:rPr>
      </w:pPr>
      <w:r>
        <w:rPr>
          <w:noProof/>
        </w:rPr>
        <w:drawing>
          <wp:inline distT="0" distB="0" distL="0" distR="0">
            <wp:extent cx="4962887" cy="7021012"/>
            <wp:effectExtent l="19050" t="19050" r="28575" b="2794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3151" cy="7049680"/>
                    </a:xfrm>
                    <a:prstGeom prst="rect">
                      <a:avLst/>
                    </a:prstGeom>
                    <a:noFill/>
                    <a:ln w="19050">
                      <a:solidFill>
                        <a:schemeClr val="accent3">
                          <a:lumMod val="50000"/>
                        </a:schemeClr>
                      </a:solidFill>
                    </a:ln>
                  </pic:spPr>
                </pic:pic>
              </a:graphicData>
            </a:graphic>
          </wp:inline>
        </w:drawing>
      </w:r>
    </w:p>
    <w:p w:rsidR="00652126" w:rsidRDefault="00652126" w:rsidP="002E1E9B">
      <w:pPr>
        <w:rPr>
          <w:b/>
          <w:bCs/>
          <w:u w:val="single"/>
          <w:rtl/>
        </w:rPr>
      </w:pPr>
    </w:p>
    <w:p w:rsidR="00652126" w:rsidRDefault="00652126" w:rsidP="002E1E9B">
      <w:pPr>
        <w:rPr>
          <w:b/>
          <w:bCs/>
          <w:u w:val="single"/>
          <w:rtl/>
        </w:rPr>
      </w:pPr>
    </w:p>
    <w:p w:rsidR="00652126" w:rsidRDefault="00652126" w:rsidP="002E1E9B">
      <w:pPr>
        <w:rPr>
          <w:b/>
          <w:bCs/>
          <w:u w:val="single"/>
          <w:rtl/>
        </w:rPr>
      </w:pPr>
    </w:p>
    <w:p w:rsidR="00652126" w:rsidRPr="00652126" w:rsidRDefault="00652126" w:rsidP="00652126">
      <w:pPr>
        <w:rPr>
          <w:rtl/>
        </w:rPr>
      </w:pPr>
      <w:r w:rsidRPr="00652126">
        <w:rPr>
          <w:rFonts w:hint="cs"/>
          <w:rtl/>
        </w:rPr>
        <w:t xml:space="preserve">הנושא שיחרוז בפעילותנו </w:t>
      </w:r>
      <w:proofErr w:type="spellStart"/>
      <w:r w:rsidRPr="00652126">
        <w:rPr>
          <w:rFonts w:hint="cs"/>
          <w:rtl/>
        </w:rPr>
        <w:t>בעז"ה</w:t>
      </w:r>
      <w:proofErr w:type="spellEnd"/>
      <w:r w:rsidRPr="00652126">
        <w:rPr>
          <w:rFonts w:hint="cs"/>
          <w:rtl/>
        </w:rPr>
        <w:t xml:space="preserve"> בשנה"ל הבאה יהיה </w:t>
      </w:r>
    </w:p>
    <w:p w:rsidR="00652126" w:rsidRDefault="005241B6" w:rsidP="005241B6">
      <w:pPr>
        <w:rPr>
          <w:b/>
          <w:bCs/>
          <w:u w:val="single"/>
          <w:rtl/>
        </w:rPr>
      </w:pPr>
      <w:r>
        <w:rPr>
          <w:rFonts w:hint="cs"/>
          <w:b/>
          <w:bCs/>
          <w:rtl/>
        </w:rPr>
        <w:t xml:space="preserve">                 </w:t>
      </w:r>
      <w:r w:rsidR="00652126">
        <w:rPr>
          <w:rFonts w:hint="cs"/>
          <w:b/>
          <w:bCs/>
          <w:u w:val="single"/>
          <w:rtl/>
        </w:rPr>
        <w:t>לוקחות אחריות!</w:t>
      </w:r>
    </w:p>
    <w:p w:rsidR="00AA157A" w:rsidRDefault="00AA157A" w:rsidP="002E1E9B">
      <w:pPr>
        <w:rPr>
          <w:rFonts w:hint="cs"/>
          <w:rtl/>
        </w:rPr>
      </w:pPr>
      <w:r>
        <w:rPr>
          <w:rFonts w:hint="cs"/>
          <w:b/>
          <w:bCs/>
          <w:u w:val="single"/>
          <w:rtl/>
        </w:rPr>
        <w:t xml:space="preserve">"לקיחת אחריות"  </w:t>
      </w:r>
      <w:r>
        <w:rPr>
          <w:rFonts w:hint="cs"/>
          <w:rtl/>
        </w:rPr>
        <w:t xml:space="preserve">היא הבסיס לחברה שחיה נכון יותר, לפרט שמתנהל באופן נכון יותר </w:t>
      </w:r>
      <w:r>
        <w:rPr>
          <w:rtl/>
        </w:rPr>
        <w:t>–</w:t>
      </w:r>
      <w:r>
        <w:rPr>
          <w:rFonts w:hint="cs"/>
          <w:rtl/>
        </w:rPr>
        <w:t xml:space="preserve"> ואנו מבינים כי הוא חלק מהותי בחינוך בנותינו בהתמודדות עם המציאות</w:t>
      </w:r>
      <w:r w:rsidR="004438D3">
        <w:rPr>
          <w:rFonts w:hint="cs"/>
          <w:rtl/>
        </w:rPr>
        <w:t xml:space="preserve"> הוא חינוך לאחריות</w:t>
      </w:r>
      <w:r>
        <w:rPr>
          <w:rFonts w:hint="cs"/>
          <w:rtl/>
        </w:rPr>
        <w:t>. ענין זה כאמור יבוא לידי ביטוי במספר תחומים.</w:t>
      </w:r>
    </w:p>
    <w:p w:rsidR="00AA157A" w:rsidRDefault="00AA157A" w:rsidP="002E1E9B">
      <w:pPr>
        <w:rPr>
          <w:rFonts w:hint="cs"/>
          <w:rtl/>
        </w:rPr>
      </w:pPr>
      <w:r>
        <w:rPr>
          <w:rFonts w:hint="cs"/>
          <w:b/>
          <w:bCs/>
          <w:u w:val="single"/>
          <w:rtl/>
        </w:rPr>
        <w:t xml:space="preserve">פלאפונים </w:t>
      </w:r>
      <w:r>
        <w:rPr>
          <w:b/>
          <w:bCs/>
          <w:u w:val="single"/>
          <w:rtl/>
        </w:rPr>
        <w:t>–</w:t>
      </w:r>
      <w:r>
        <w:rPr>
          <w:rFonts w:hint="cs"/>
          <w:rtl/>
        </w:rPr>
        <w:t xml:space="preserve"> אנו ודאי מעודדים את הבנות ל</w:t>
      </w:r>
      <w:r w:rsidR="00C65AA3">
        <w:rPr>
          <w:rFonts w:hint="cs"/>
          <w:rtl/>
        </w:rPr>
        <w:t xml:space="preserve">שימוש במכשיר הנייד שלהן מזכירים שוב את החשיבות </w:t>
      </w:r>
      <w:r w:rsidR="00C65AA3" w:rsidRPr="00124F68">
        <w:rPr>
          <w:rFonts w:hint="cs"/>
          <w:u w:val="single"/>
          <w:rtl/>
        </w:rPr>
        <w:t>ללקיחת אחריות ולהתקנת סינון במכשיר.</w:t>
      </w:r>
      <w:r w:rsidR="00C65AA3">
        <w:rPr>
          <w:rFonts w:hint="cs"/>
          <w:rtl/>
        </w:rPr>
        <w:t xml:space="preserve"> כמו כן, אנו מבינים כי יש חשיבות גדולה לייצר אוירה של שיח מעמיק ולמידה משמעותית והמכשירים (לחלק גדול </w:t>
      </w:r>
      <w:proofErr w:type="spellStart"/>
      <w:r w:rsidR="00021D2F">
        <w:rPr>
          <w:rFonts w:hint="cs"/>
          <w:rtl/>
        </w:rPr>
        <w:t>מאית</w:t>
      </w:r>
      <w:r w:rsidR="007B2F1B">
        <w:rPr>
          <w:rFonts w:hint="cs"/>
          <w:rtl/>
        </w:rPr>
        <w:t>נו</w:t>
      </w:r>
      <w:proofErr w:type="spellEnd"/>
      <w:r w:rsidR="00C65AA3">
        <w:rPr>
          <w:rFonts w:hint="cs"/>
          <w:rtl/>
        </w:rPr>
        <w:t xml:space="preserve">) מפריע. ולכן הוזמנו </w:t>
      </w:r>
      <w:r w:rsidR="00C65AA3" w:rsidRPr="00021D2F">
        <w:rPr>
          <w:rFonts w:hint="cs"/>
          <w:u w:val="single"/>
          <w:rtl/>
        </w:rPr>
        <w:t>ארונות</w:t>
      </w:r>
      <w:r w:rsidR="00C65AA3">
        <w:rPr>
          <w:rFonts w:hint="cs"/>
          <w:rtl/>
        </w:rPr>
        <w:t xml:space="preserve"> </w:t>
      </w:r>
      <w:r w:rsidR="00C65AA3" w:rsidRPr="00124F68">
        <w:rPr>
          <w:rFonts w:hint="cs"/>
          <w:u w:val="single"/>
          <w:rtl/>
        </w:rPr>
        <w:t>פלאפונים</w:t>
      </w:r>
      <w:r w:rsidR="00C65AA3">
        <w:rPr>
          <w:rFonts w:hint="cs"/>
          <w:rtl/>
        </w:rPr>
        <w:t xml:space="preserve"> לכל הכיתות ובשעת הלימודים המכשירים יהיו נעולים בתוך הארון (מנעול כפול אחד כללי אצל המורה </w:t>
      </w:r>
      <w:r w:rsidR="0071059B">
        <w:rPr>
          <w:rFonts w:hint="cs"/>
          <w:rtl/>
        </w:rPr>
        <w:t xml:space="preserve">ומנעול נוסף לכל תלמידה) כחלק מהאחריות הקולקטיבית והחינוכית </w:t>
      </w:r>
      <w:r w:rsidR="0071059B" w:rsidRPr="00021D2F">
        <w:rPr>
          <w:rFonts w:hint="cs"/>
          <w:u w:val="single"/>
          <w:rtl/>
        </w:rPr>
        <w:t>לא תהיה אפשרות</w:t>
      </w:r>
      <w:r w:rsidR="0071059B">
        <w:rPr>
          <w:rFonts w:hint="cs"/>
          <w:rtl/>
        </w:rPr>
        <w:t xml:space="preserve"> </w:t>
      </w:r>
      <w:r w:rsidR="0071059B" w:rsidRPr="00021D2F">
        <w:rPr>
          <w:rFonts w:hint="cs"/>
          <w:u w:val="single"/>
          <w:rtl/>
        </w:rPr>
        <w:t>להיות עם פלאפונים בשעת הלימודים ברחבי האולפנה.</w:t>
      </w:r>
    </w:p>
    <w:p w:rsidR="0071059B" w:rsidRDefault="0071059B" w:rsidP="002E1E9B">
      <w:pPr>
        <w:rPr>
          <w:rtl/>
        </w:rPr>
      </w:pPr>
      <w:r>
        <w:rPr>
          <w:rFonts w:hint="cs"/>
          <w:rtl/>
        </w:rPr>
        <w:t>אנו מודיעים זאת כבר עתה כדי שהדברים יופנמו הן אצל הבנות והן אצל ההורים...(נוכל להתקשר לבנות שלנו באולפנה, רק דרך המזכירות...)</w:t>
      </w:r>
    </w:p>
    <w:p w:rsidR="0071059B" w:rsidRPr="00124F68" w:rsidRDefault="0071059B" w:rsidP="002E1E9B">
      <w:pPr>
        <w:rPr>
          <w:u w:val="thick"/>
          <w:rtl/>
        </w:rPr>
      </w:pPr>
      <w:r w:rsidRPr="00124F68">
        <w:rPr>
          <w:rFonts w:hint="cs"/>
          <w:b/>
          <w:bCs/>
          <w:u w:val="thick"/>
          <w:rtl/>
        </w:rPr>
        <w:t xml:space="preserve">והצנע לכת </w:t>
      </w:r>
      <w:r w:rsidRPr="00124F68">
        <w:rPr>
          <w:b/>
          <w:bCs/>
          <w:u w:val="thick"/>
          <w:rtl/>
        </w:rPr>
        <w:t>–</w:t>
      </w:r>
      <w:r w:rsidRPr="00124F68">
        <w:rPr>
          <w:rFonts w:hint="cs"/>
          <w:b/>
          <w:bCs/>
          <w:u w:val="thick"/>
          <w:rtl/>
        </w:rPr>
        <w:t xml:space="preserve"> </w:t>
      </w:r>
      <w:r w:rsidRPr="005241B6">
        <w:rPr>
          <w:rFonts w:hint="cs"/>
          <w:rtl/>
        </w:rPr>
        <w:t xml:space="preserve">הלכות צניעות </w:t>
      </w:r>
      <w:r w:rsidRPr="005241B6">
        <w:rPr>
          <w:rtl/>
        </w:rPr>
        <w:t>–</w:t>
      </w:r>
      <w:r w:rsidRPr="005241B6">
        <w:rPr>
          <w:rFonts w:hint="cs"/>
          <w:rtl/>
        </w:rPr>
        <w:t xml:space="preserve"> נכתבו ע"י חז"ל בדיוק מוחלט (כמו התורה כולה)</w:t>
      </w:r>
    </w:p>
    <w:p w:rsidR="0071059B" w:rsidRDefault="0071059B" w:rsidP="002E1E9B">
      <w:pPr>
        <w:rPr>
          <w:rtl/>
        </w:rPr>
      </w:pPr>
      <w:r>
        <w:rPr>
          <w:rFonts w:hint="cs"/>
          <w:rtl/>
        </w:rPr>
        <w:t>בכל דור עומד עם ישראל בניסיונו</w:t>
      </w:r>
      <w:r>
        <w:rPr>
          <w:rFonts w:hint="eastAsia"/>
          <w:rtl/>
        </w:rPr>
        <w:t>ת</w:t>
      </w:r>
      <w:r>
        <w:rPr>
          <w:rFonts w:hint="cs"/>
          <w:rtl/>
        </w:rPr>
        <w:t xml:space="preserve">, ובדור שלנו </w:t>
      </w:r>
      <w:r w:rsidR="007B2F1B">
        <w:rPr>
          <w:rFonts w:hint="cs"/>
          <w:rtl/>
        </w:rPr>
        <w:t>ניסיו</w:t>
      </w:r>
      <w:r w:rsidR="007B2F1B">
        <w:rPr>
          <w:rFonts w:hint="eastAsia"/>
          <w:rtl/>
        </w:rPr>
        <w:t>ן</w:t>
      </w:r>
      <w:r>
        <w:rPr>
          <w:rFonts w:hint="cs"/>
          <w:rtl/>
        </w:rPr>
        <w:t xml:space="preserve"> הצניעות הוא גדול</w:t>
      </w:r>
      <w:r w:rsidR="007B2F1B">
        <w:rPr>
          <w:rFonts w:hint="cs"/>
          <w:rtl/>
        </w:rPr>
        <w:t xml:space="preserve"> וכיון שבדור הגאולה </w:t>
      </w:r>
      <w:r w:rsidR="007B2F1B">
        <w:rPr>
          <w:rtl/>
        </w:rPr>
        <w:t>–</w:t>
      </w:r>
      <w:r w:rsidR="007B2F1B">
        <w:rPr>
          <w:rFonts w:hint="cs"/>
          <w:rtl/>
        </w:rPr>
        <w:t xml:space="preserve"> לנשים יש תפקיד חשוב ומשמעותי, גם הניסיונו</w:t>
      </w:r>
      <w:r w:rsidR="007B2F1B">
        <w:rPr>
          <w:rFonts w:hint="eastAsia"/>
          <w:rtl/>
        </w:rPr>
        <w:t>ת</w:t>
      </w:r>
      <w:r w:rsidR="007B2F1B">
        <w:rPr>
          <w:rFonts w:hint="cs"/>
          <w:rtl/>
        </w:rPr>
        <w:t xml:space="preserve"> גדולים.</w:t>
      </w:r>
      <w:r>
        <w:rPr>
          <w:rFonts w:hint="cs"/>
          <w:rtl/>
        </w:rPr>
        <w:t xml:space="preserve"> </w:t>
      </w:r>
      <w:r w:rsidR="007B2F1B">
        <w:rPr>
          <w:rFonts w:hint="cs"/>
          <w:rtl/>
        </w:rPr>
        <w:t>(וגם הכוחות להתמודד</w:t>
      </w:r>
      <w:r w:rsidR="005241B6">
        <w:rPr>
          <w:rFonts w:hint="cs"/>
          <w:rtl/>
        </w:rPr>
        <w:t>,</w:t>
      </w:r>
      <w:r w:rsidR="007B2F1B">
        <w:rPr>
          <w:rFonts w:hint="cs"/>
          <w:rtl/>
        </w:rPr>
        <w:t xml:space="preserve"> גדולים</w:t>
      </w:r>
      <w:r w:rsidR="005241B6">
        <w:rPr>
          <w:rFonts w:hint="cs"/>
          <w:rtl/>
        </w:rPr>
        <w:t>!</w:t>
      </w:r>
      <w:r w:rsidR="007B2F1B">
        <w:rPr>
          <w:rFonts w:hint="cs"/>
          <w:rtl/>
        </w:rPr>
        <w:t>)</w:t>
      </w:r>
    </w:p>
    <w:p w:rsidR="007B2F1B" w:rsidRDefault="007B2F1B" w:rsidP="007B2F1B">
      <w:pPr>
        <w:rPr>
          <w:rtl/>
        </w:rPr>
      </w:pPr>
      <w:r>
        <w:rPr>
          <w:rFonts w:hint="cs"/>
          <w:rtl/>
        </w:rPr>
        <w:t xml:space="preserve">בשנה"ל הקודמת קנינו חוברות מצוינות העוסקות בתחום, ובמקביל לעיסוק החינוכי בהלכות צניעות עסקנו גם בלמידה עיונית בכיתות חט"ב השנה, נמשיך לעסוק בכך הן בלמידה, בשיח והן במישור המעשה ואנו מצפים גם כאן </w:t>
      </w:r>
      <w:r>
        <w:rPr>
          <w:rtl/>
        </w:rPr>
        <w:t>–</w:t>
      </w:r>
      <w:r>
        <w:rPr>
          <w:rFonts w:hint="cs"/>
          <w:rtl/>
        </w:rPr>
        <w:t xml:space="preserve"> לשיתו</w:t>
      </w:r>
      <w:r>
        <w:rPr>
          <w:rFonts w:hint="eastAsia"/>
          <w:rtl/>
        </w:rPr>
        <w:t>ף</w:t>
      </w:r>
      <w:r>
        <w:rPr>
          <w:rFonts w:hint="cs"/>
          <w:rtl/>
        </w:rPr>
        <w:t xml:space="preserve"> פעולה ולקיחת אחריות משותפת.</w:t>
      </w:r>
    </w:p>
    <w:p w:rsidR="00124F68" w:rsidRDefault="00124F68" w:rsidP="005241B6">
      <w:pPr>
        <w:rPr>
          <w:rFonts w:hint="cs"/>
          <w:rtl/>
        </w:rPr>
      </w:pPr>
      <w:r>
        <w:rPr>
          <w:rFonts w:hint="cs"/>
          <w:rtl/>
        </w:rPr>
        <w:t>אנו מזכירים את ה</w:t>
      </w:r>
      <w:r w:rsidR="005241B6" w:rsidRPr="005241B6">
        <w:rPr>
          <w:rFonts w:hint="cs"/>
          <w:rtl/>
        </w:rPr>
        <w:t xml:space="preserve"> </w:t>
      </w:r>
      <w:r w:rsidR="005241B6">
        <w:rPr>
          <w:rFonts w:hint="cs"/>
          <w:rtl/>
        </w:rPr>
        <w:t>תקנון בעניין הלבוש.</w:t>
      </w:r>
      <w:r w:rsidR="005241B6">
        <w:rPr>
          <w:noProof/>
          <w:rtl/>
        </w:rPr>
        <mc:AlternateContent>
          <mc:Choice Requires="wps">
            <w:drawing>
              <wp:inline distT="0" distB="0" distL="0" distR="0" wp14:anchorId="32F0195B" wp14:editId="40099652">
                <wp:extent cx="5738419" cy="2825086"/>
                <wp:effectExtent l="0" t="0" r="15240" b="19685"/>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38419" cy="2825086"/>
                        </a:xfrm>
                        <a:prstGeom prst="rect">
                          <a:avLst/>
                        </a:prstGeom>
                        <a:solidFill>
                          <a:srgbClr val="FFFFFF"/>
                        </a:solidFill>
                        <a:ln w="19050">
                          <a:solidFill>
                            <a:srgbClr val="000000"/>
                          </a:solidFill>
                          <a:miter lim="800000"/>
                          <a:headEnd/>
                          <a:tailEnd/>
                        </a:ln>
                      </wps:spPr>
                      <wps:txbx>
                        <w:txbxContent>
                          <w:p w:rsidR="005241B6" w:rsidRDefault="005241B6" w:rsidP="005241B6">
                            <w:pPr>
                              <w:pStyle w:val="a7"/>
                              <w:ind w:left="0"/>
                            </w:pPr>
                            <w:r w:rsidRPr="005241B6">
                              <w:rPr>
                                <w:rFonts w:hint="cs"/>
                                <w:b/>
                                <w:bCs/>
                                <w:u w:val="double"/>
                                <w:rtl/>
                              </w:rPr>
                              <w:t>לבוש</w:t>
                            </w:r>
                            <w:r>
                              <w:rPr>
                                <w:rFonts w:hint="cs"/>
                                <w:rtl/>
                              </w:rPr>
                              <w:t xml:space="preserve"> - למותר לציין שצניעות איננה נמדדת בסנטימטרים </w:t>
                            </w:r>
                            <w:r>
                              <w:rPr>
                                <w:rtl/>
                              </w:rPr>
                              <w:t>–</w:t>
                            </w:r>
                            <w:r>
                              <w:rPr>
                                <w:rFonts w:hint="cs"/>
                                <w:rtl/>
                              </w:rPr>
                              <w:t xml:space="preserve"> צניעות היא מהות וכמובן שהביטוי שלה רחב יותר מאורך חצאית או שרוול, נמשיך את מסורת בנות ישראל ששמרו על עצמן ועל צניעותן במסירות נפש ממש וכד להזכיר את פרטי ההלכה נכתוב אותן בקצרה.</w:t>
                            </w:r>
                          </w:p>
                          <w:p w:rsidR="005241B6" w:rsidRDefault="005241B6" w:rsidP="005241B6">
                            <w:pPr>
                              <w:pStyle w:val="a7"/>
                              <w:numPr>
                                <w:ilvl w:val="0"/>
                                <w:numId w:val="2"/>
                              </w:numPr>
                              <w:ind w:left="360"/>
                            </w:pPr>
                            <w:r>
                              <w:rPr>
                                <w:rFonts w:hint="cs"/>
                                <w:rtl/>
                              </w:rPr>
                              <w:t xml:space="preserve">חצאית </w:t>
                            </w:r>
                            <w:r>
                              <w:rPr>
                                <w:rtl/>
                              </w:rPr>
                              <w:t>–</w:t>
                            </w:r>
                            <w:r>
                              <w:rPr>
                                <w:rFonts w:hint="cs"/>
                                <w:rtl/>
                              </w:rPr>
                              <w:t xml:space="preserve"> ארוכה המכסה את הברך, בכל מצב גם כשאת יושבת. תחתית תתאפשר רק לחצאיות ארוכות שהן עצמן מכסות את הברך, גם ללא התחתית.</w:t>
                            </w:r>
                          </w:p>
                          <w:p w:rsidR="005241B6" w:rsidRDefault="005241B6" w:rsidP="005241B6">
                            <w:pPr>
                              <w:pStyle w:val="a7"/>
                              <w:numPr>
                                <w:ilvl w:val="0"/>
                                <w:numId w:val="2"/>
                              </w:numPr>
                              <w:ind w:left="360"/>
                            </w:pPr>
                            <w:r>
                              <w:rPr>
                                <w:rFonts w:hint="cs"/>
                                <w:rtl/>
                              </w:rPr>
                              <w:t xml:space="preserve">חולצה </w:t>
                            </w:r>
                            <w:r>
                              <w:rPr>
                                <w:rtl/>
                              </w:rPr>
                              <w:t>–</w:t>
                            </w:r>
                            <w:r>
                              <w:rPr>
                                <w:rFonts w:hint="cs"/>
                                <w:rtl/>
                              </w:rPr>
                              <w:t xml:space="preserve"> על החולצה להיות בעלת שרוול 3/4 (לעבור את המרפק לפחות) אין ללכת עם </w:t>
                            </w:r>
                            <w:proofErr w:type="spellStart"/>
                            <w:r>
                              <w:rPr>
                                <w:rFonts w:hint="cs"/>
                                <w:rtl/>
                              </w:rPr>
                              <w:t>שרוולונים</w:t>
                            </w:r>
                            <w:proofErr w:type="spellEnd"/>
                            <w:r>
                              <w:rPr>
                                <w:rFonts w:hint="cs"/>
                                <w:rtl/>
                              </w:rPr>
                              <w:t xml:space="preserve"> שאינן חלק מהחולצה</w:t>
                            </w:r>
                          </w:p>
                          <w:p w:rsidR="005241B6" w:rsidRDefault="005241B6" w:rsidP="005241B6">
                            <w:pPr>
                              <w:pStyle w:val="a7"/>
                              <w:numPr>
                                <w:ilvl w:val="0"/>
                                <w:numId w:val="2"/>
                              </w:numPr>
                              <w:ind w:left="360"/>
                            </w:pPr>
                            <w:r>
                              <w:rPr>
                                <w:rFonts w:hint="cs"/>
                                <w:rtl/>
                              </w:rPr>
                              <w:t>מפתח הצוואר אינו יורד מן העצם הבולטת (פיקת הגרוגרת) אורך החולצה עובר את הקו העליון של החצאית בכל מקרה.</w:t>
                            </w:r>
                          </w:p>
                          <w:p w:rsidR="005241B6" w:rsidRDefault="005241B6" w:rsidP="005241B6">
                            <w:pPr>
                              <w:pStyle w:val="a7"/>
                              <w:numPr>
                                <w:ilvl w:val="0"/>
                                <w:numId w:val="2"/>
                              </w:numPr>
                              <w:ind w:left="360"/>
                            </w:pPr>
                            <w:r>
                              <w:rPr>
                                <w:rFonts w:hint="cs"/>
                                <w:rtl/>
                              </w:rPr>
                              <w:t>על החולצה לא להיות צמודה וללא מחשופים.</w:t>
                            </w:r>
                          </w:p>
                          <w:p w:rsidR="005241B6" w:rsidRDefault="005241B6" w:rsidP="005241B6">
                            <w:pPr>
                              <w:rPr>
                                <w:rtl/>
                              </w:rPr>
                            </w:pPr>
                            <w:r>
                              <w:rPr>
                                <w:rFonts w:hint="cs"/>
                                <w:rtl/>
                              </w:rPr>
                              <w:t>תלמידה שתגיע בלבוש שאינו מתאים תשלח הביתה להחליפו ולא תלמד באותו היום.</w:t>
                            </w:r>
                          </w:p>
                          <w:p w:rsidR="005241B6" w:rsidRDefault="005241B6" w:rsidP="005241B6">
                            <w:pPr>
                              <w:rPr>
                                <w:rtl/>
                              </w:rPr>
                            </w:pPr>
                            <w:r>
                              <w:rPr>
                                <w:rFonts w:hint="cs"/>
                                <w:rtl/>
                              </w:rPr>
                              <w:t>תלמידה שנצטרך להעיר לה ובכ"ז לא תתאים את לבושה להלכה ולתקנון האולפנה, לא תוכל להמשיך ללמוד באולפנה .</w:t>
                            </w:r>
                          </w:p>
                        </w:txbxContent>
                      </wps:txbx>
                      <wps:bodyPr rot="0" vert="horz" wrap="square" lIns="91440" tIns="45720" rIns="91440" bIns="45720" anchor="t" anchorCtr="0">
                        <a:spAutoFit/>
                      </wps:bodyPr>
                    </wps:wsp>
                  </a:graphicData>
                </a:graphic>
              </wp:inline>
            </w:drawing>
          </mc:Choice>
          <mc:Fallback>
            <w:pict>
              <v:shapetype w14:anchorId="32F0195B" id="_x0000_t202" coordsize="21600,21600" o:spt="202" path="m,l,21600r21600,l21600,xe">
                <v:stroke joinstyle="miter"/>
                <v:path gradientshapeok="t" o:connecttype="rect"/>
              </v:shapetype>
              <v:shape id="תיבת טקסט 2" o:spid="_x0000_s1026" type="#_x0000_t202" style="width:451.85pt;height:222.4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" strokeweight="1.5pt">
                <v:textbox style="mso-fit-shape-to-text:t">
                  <w:txbxContent>
                    <w:p w:rsidR="005241B6" w:rsidRDefault="005241B6" w:rsidP="005241B6">
                      <w:pPr>
                        <w:pStyle w:val="a7"/>
                        <w:ind w:left="0"/>
                      </w:pPr>
                      <w:r w:rsidRPr="005241B6">
                        <w:rPr>
                          <w:rFonts w:hint="cs"/>
                          <w:b/>
                          <w:bCs/>
                          <w:u w:val="double"/>
                          <w:rtl/>
                        </w:rPr>
                        <w:t>לבוש</w:t>
                      </w:r>
                      <w:r>
                        <w:rPr>
                          <w:rFonts w:hint="cs"/>
                          <w:rtl/>
                        </w:rPr>
                        <w:t xml:space="preserve"> - למותר לציין שצניעות איננה נמדדת בסנטימטרים </w:t>
                      </w:r>
                      <w:r>
                        <w:rPr>
                          <w:rtl/>
                        </w:rPr>
                        <w:t>–</w:t>
                      </w:r>
                      <w:r>
                        <w:rPr>
                          <w:rFonts w:hint="cs"/>
                          <w:rtl/>
                        </w:rPr>
                        <w:t xml:space="preserve"> צניעות היא מהות וכמובן שהביטוי שלה רחב יותר מאורך חצאית או שרוול, נמשיך את מסורת בנות ישראל ששמרו על עצמן ועל צניעותן במסירות נפש ממש וכד להזכיר את פרטי ההלכה נכתוב אותן בקצרה.</w:t>
                      </w:r>
                    </w:p>
                    <w:p w:rsidR="005241B6" w:rsidRDefault="005241B6" w:rsidP="005241B6">
                      <w:pPr>
                        <w:pStyle w:val="a7"/>
                        <w:numPr>
                          <w:ilvl w:val="0"/>
                          <w:numId w:val="2"/>
                        </w:numPr>
                        <w:ind w:left="360"/>
                      </w:pPr>
                      <w:r>
                        <w:rPr>
                          <w:rFonts w:hint="cs"/>
                          <w:rtl/>
                        </w:rPr>
                        <w:t xml:space="preserve">חצאית </w:t>
                      </w:r>
                      <w:r>
                        <w:rPr>
                          <w:rtl/>
                        </w:rPr>
                        <w:t>–</w:t>
                      </w:r>
                      <w:r>
                        <w:rPr>
                          <w:rFonts w:hint="cs"/>
                          <w:rtl/>
                        </w:rPr>
                        <w:t xml:space="preserve"> ארוכה המכסה את הברך, בכל מצב גם כשאת יושבת. תחתית תתאפשר רק לחצאיות ארוכות שהן עצמן מכסות את הברך, גם ללא התחתית.</w:t>
                      </w:r>
                    </w:p>
                    <w:p w:rsidR="005241B6" w:rsidRDefault="005241B6" w:rsidP="005241B6">
                      <w:pPr>
                        <w:pStyle w:val="a7"/>
                        <w:numPr>
                          <w:ilvl w:val="0"/>
                          <w:numId w:val="2"/>
                        </w:numPr>
                        <w:ind w:left="360"/>
                      </w:pPr>
                      <w:r>
                        <w:rPr>
                          <w:rFonts w:hint="cs"/>
                          <w:rtl/>
                        </w:rPr>
                        <w:t xml:space="preserve">חולצה </w:t>
                      </w:r>
                      <w:r>
                        <w:rPr>
                          <w:rtl/>
                        </w:rPr>
                        <w:t>–</w:t>
                      </w:r>
                      <w:r>
                        <w:rPr>
                          <w:rFonts w:hint="cs"/>
                          <w:rtl/>
                        </w:rPr>
                        <w:t xml:space="preserve"> על החולצה להיות בעלת שרוול 3/4 (לעבור את המרפק לפחות) אין ללכת עם </w:t>
                      </w:r>
                      <w:proofErr w:type="spellStart"/>
                      <w:r>
                        <w:rPr>
                          <w:rFonts w:hint="cs"/>
                          <w:rtl/>
                        </w:rPr>
                        <w:t>שרוולונים</w:t>
                      </w:r>
                      <w:proofErr w:type="spellEnd"/>
                      <w:r>
                        <w:rPr>
                          <w:rFonts w:hint="cs"/>
                          <w:rtl/>
                        </w:rPr>
                        <w:t xml:space="preserve"> שאינן חלק מהחולצה</w:t>
                      </w:r>
                    </w:p>
                    <w:p w:rsidR="005241B6" w:rsidRDefault="005241B6" w:rsidP="005241B6">
                      <w:pPr>
                        <w:pStyle w:val="a7"/>
                        <w:numPr>
                          <w:ilvl w:val="0"/>
                          <w:numId w:val="2"/>
                        </w:numPr>
                        <w:ind w:left="360"/>
                      </w:pPr>
                      <w:r>
                        <w:rPr>
                          <w:rFonts w:hint="cs"/>
                          <w:rtl/>
                        </w:rPr>
                        <w:t>מפתח הצוואר אינו יורד מן העצם הבולטת (פיקת הגרוגרת) אורך החולצה עובר את הקו העליון של החצאית בכל מקרה.</w:t>
                      </w:r>
                    </w:p>
                    <w:p w:rsidR="005241B6" w:rsidRDefault="005241B6" w:rsidP="005241B6">
                      <w:pPr>
                        <w:pStyle w:val="a7"/>
                        <w:numPr>
                          <w:ilvl w:val="0"/>
                          <w:numId w:val="2"/>
                        </w:numPr>
                        <w:ind w:left="360"/>
                      </w:pPr>
                      <w:r>
                        <w:rPr>
                          <w:rFonts w:hint="cs"/>
                          <w:rtl/>
                        </w:rPr>
                        <w:t>על החולצה לא להיות צמודה וללא מחשופים.</w:t>
                      </w:r>
                    </w:p>
                    <w:p w:rsidR="005241B6" w:rsidRDefault="005241B6" w:rsidP="005241B6">
                      <w:pPr>
                        <w:rPr>
                          <w:rtl/>
                        </w:rPr>
                      </w:pPr>
                      <w:r>
                        <w:rPr>
                          <w:rFonts w:hint="cs"/>
                          <w:rtl/>
                        </w:rPr>
                        <w:t>תלמידה שתגיע בלבוש שאינו מתאים תשלח הביתה להחליפו ולא תלמד באותו היום.</w:t>
                      </w:r>
                    </w:p>
                    <w:p w:rsidR="005241B6" w:rsidRDefault="005241B6" w:rsidP="005241B6">
                      <w:pPr>
                        <w:rPr>
                          <w:rtl/>
                        </w:rPr>
                      </w:pPr>
                      <w:r>
                        <w:rPr>
                          <w:rFonts w:hint="cs"/>
                          <w:rtl/>
                        </w:rPr>
                        <w:t>תלמידה שנצטרך להעיר לה ובכ"ז לא תתאים את לבושה להלכה ולתקנון האולפנה, לא תוכל להמשיך ללמוד באולפנה .</w:t>
                      </w:r>
                    </w:p>
                  </w:txbxContent>
                </v:textbox>
                <w10:wrap anchorx="page"/>
                <w10:anchorlock/>
              </v:shape>
            </w:pict>
          </mc:Fallback>
        </mc:AlternateContent>
      </w:r>
    </w:p>
    <w:p w:rsidR="00124F68" w:rsidRDefault="00124F68" w:rsidP="006062CF">
      <w:pPr>
        <w:rPr>
          <w:rtl/>
        </w:rPr>
      </w:pPr>
    </w:p>
    <w:p w:rsidR="00124F68" w:rsidRDefault="00124F68" w:rsidP="006062CF">
      <w:pPr>
        <w:rPr>
          <w:rtl/>
        </w:rPr>
      </w:pPr>
    </w:p>
    <w:p w:rsidR="00124F68" w:rsidRDefault="00124F68" w:rsidP="006062CF">
      <w:pPr>
        <w:rPr>
          <w:rtl/>
        </w:rPr>
      </w:pPr>
    </w:p>
    <w:p w:rsidR="00124F68" w:rsidRDefault="00124F68" w:rsidP="006062CF">
      <w:pPr>
        <w:rPr>
          <w:rtl/>
        </w:rPr>
      </w:pPr>
    </w:p>
    <w:p w:rsidR="005241B6" w:rsidRDefault="005241B6" w:rsidP="006062CF">
      <w:pPr>
        <w:rPr>
          <w:rtl/>
        </w:rPr>
      </w:pPr>
    </w:p>
    <w:p w:rsidR="005241B6" w:rsidRDefault="005241B6" w:rsidP="006062CF">
      <w:pPr>
        <w:rPr>
          <w:rtl/>
        </w:rPr>
      </w:pPr>
    </w:p>
    <w:p w:rsidR="006062CF" w:rsidRDefault="006062CF" w:rsidP="006062CF">
      <w:pPr>
        <w:rPr>
          <w:rtl/>
        </w:rPr>
      </w:pPr>
      <w:r>
        <w:rPr>
          <w:rFonts w:hint="cs"/>
          <w:rtl/>
        </w:rPr>
        <w:t>אנו בטוחים כי הכללים הברורים מסייעים לכל בת לעמוד בדרישות וגם כאן קוראים לנצל את השבועות הקרובים</w:t>
      </w:r>
      <w:r w:rsidR="003059D3">
        <w:rPr>
          <w:rFonts w:hint="cs"/>
          <w:rtl/>
        </w:rPr>
        <w:t xml:space="preserve"> למסע קניות משותף.</w:t>
      </w:r>
    </w:p>
    <w:p w:rsidR="003059D3" w:rsidRDefault="003059D3" w:rsidP="006062CF">
      <w:pPr>
        <w:rPr>
          <w:rtl/>
        </w:rPr>
      </w:pPr>
      <w:r>
        <w:rPr>
          <w:rFonts w:hint="cs"/>
          <w:rtl/>
        </w:rPr>
        <w:t>מצורף תקנון האולפנה</w:t>
      </w:r>
    </w:p>
    <w:p w:rsidR="00012D1F" w:rsidRDefault="00AD32BB" w:rsidP="006062CF">
      <w:pPr>
        <w:rPr>
          <w:rFonts w:hint="cs"/>
          <w:rtl/>
        </w:rPr>
      </w:pPr>
      <w:r>
        <w:rPr>
          <w:rFonts w:hint="cs"/>
          <w:b/>
          <w:bCs/>
          <w:u w:val="single"/>
          <w:rtl/>
        </w:rPr>
        <w:t xml:space="preserve">מיקום הכיתות </w:t>
      </w:r>
      <w:r>
        <w:rPr>
          <w:b/>
          <w:bCs/>
          <w:u w:val="single"/>
          <w:rtl/>
        </w:rPr>
        <w:t>–</w:t>
      </w:r>
      <w:r>
        <w:rPr>
          <w:rFonts w:hint="cs"/>
          <w:rtl/>
        </w:rPr>
        <w:t xml:space="preserve"> מצ"ב הטבלה של מיקום השכבות.</w:t>
      </w:r>
    </w:p>
    <w:p w:rsidR="00AD32BB" w:rsidRDefault="00AD32BB" w:rsidP="006062CF">
      <w:pPr>
        <w:rPr>
          <w:rFonts w:hint="cs"/>
          <w:rtl/>
        </w:rPr>
      </w:pPr>
      <w:r>
        <w:rPr>
          <w:rFonts w:hint="cs"/>
          <w:rtl/>
        </w:rPr>
        <w:t xml:space="preserve">בכל אזור, בו ממוקמים לוקרים </w:t>
      </w:r>
      <w:r>
        <w:rPr>
          <w:rtl/>
        </w:rPr>
        <w:t>–</w:t>
      </w:r>
      <w:r>
        <w:rPr>
          <w:rFonts w:hint="cs"/>
          <w:rtl/>
        </w:rPr>
        <w:t xml:space="preserve"> יש את שם המתחם </w:t>
      </w:r>
    </w:p>
    <w:p w:rsidR="00AD32BB" w:rsidRDefault="00AD32BB" w:rsidP="006062CF">
      <w:pPr>
        <w:rPr>
          <w:rtl/>
        </w:rPr>
      </w:pPr>
      <w:r>
        <w:rPr>
          <w:rFonts w:hint="cs"/>
          <w:rtl/>
        </w:rPr>
        <w:t xml:space="preserve">קישור להזמנת לוקרים: </w:t>
      </w:r>
      <w:hyperlink r:id="rId8" w:history="1">
        <w:r w:rsidR="00D900CC" w:rsidRPr="00786AC7">
          <w:rPr>
            <w:rStyle w:val="Hyperlink"/>
          </w:rPr>
          <w:t>https://www.lockerim.co.il/</w:t>
        </w:r>
      </w:hyperlink>
    </w:p>
    <w:p w:rsidR="00D900CC" w:rsidRDefault="00D900CC" w:rsidP="006062CF">
      <w:pPr>
        <w:rPr>
          <w:rtl/>
        </w:rPr>
      </w:pPr>
      <w:r>
        <w:rPr>
          <w:rFonts w:hint="cs"/>
          <w:rtl/>
        </w:rPr>
        <w:t>(מבקשים להדגיש כי תפעול הלוקרים נעשה ע"י חברה חיצונית על כל המשתמע מכך)</w:t>
      </w:r>
    </w:p>
    <w:p w:rsidR="00D900CC" w:rsidRDefault="00D900CC" w:rsidP="006062CF">
      <w:pPr>
        <w:rPr>
          <w:rFonts w:hint="cs"/>
          <w:rtl/>
        </w:rPr>
      </w:pPr>
      <w:r>
        <w:rPr>
          <w:rFonts w:hint="cs"/>
          <w:b/>
          <w:bCs/>
          <w:u w:val="single"/>
          <w:rtl/>
        </w:rPr>
        <w:t xml:space="preserve">ברוכות הבאות </w:t>
      </w:r>
      <w:r>
        <w:rPr>
          <w:b/>
          <w:bCs/>
          <w:u w:val="single"/>
          <w:rtl/>
        </w:rPr>
        <w:t>–</w:t>
      </w:r>
      <w:r>
        <w:rPr>
          <w:rFonts w:hint="cs"/>
          <w:b/>
          <w:bCs/>
          <w:u w:val="single"/>
          <w:rtl/>
        </w:rPr>
        <w:t xml:space="preserve"> </w:t>
      </w:r>
      <w:r>
        <w:rPr>
          <w:rFonts w:hint="cs"/>
          <w:rtl/>
        </w:rPr>
        <w:t>לשכבה ז' המצטרפת לאולפנה, שמחים בהצטרפותכן ומאחלים לכן הצלחה רבה</w:t>
      </w:r>
      <w:r w:rsidR="00021D2F">
        <w:rPr>
          <w:rFonts w:hint="cs"/>
          <w:rtl/>
        </w:rPr>
        <w:t>.</w:t>
      </w:r>
    </w:p>
    <w:p w:rsidR="00D900CC" w:rsidRDefault="00D900CC" w:rsidP="006062CF">
      <w:pPr>
        <w:rPr>
          <w:rFonts w:hint="cs"/>
          <w:rtl/>
        </w:rPr>
      </w:pPr>
      <w:r>
        <w:rPr>
          <w:rFonts w:hint="cs"/>
          <w:rtl/>
        </w:rPr>
        <w:t>לקיחת אחריות על עולמכן הרוחני על השתתפות משמעותית בפעילויות החברתיות ועל השקעה בלימודים הציבי יעדים וראי ברכה בכל אשר תפני.</w:t>
      </w:r>
    </w:p>
    <w:p w:rsidR="00D900CC" w:rsidRDefault="00672723" w:rsidP="006062CF">
      <w:pPr>
        <w:rPr>
          <w:rFonts w:hint="cs"/>
          <w:rtl/>
        </w:rPr>
      </w:pPr>
      <w:r>
        <w:rPr>
          <w:rFonts w:hint="cs"/>
          <w:rtl/>
        </w:rPr>
        <w:t>מפגש ימי הגיבוש וההכרות לבנות</w:t>
      </w:r>
      <w:r w:rsidR="00021D2F">
        <w:rPr>
          <w:rFonts w:hint="cs"/>
          <w:rtl/>
        </w:rPr>
        <w:t xml:space="preserve"> שכבה ז'.</w:t>
      </w:r>
    </w:p>
    <w:p w:rsidR="00672723" w:rsidRDefault="00672723" w:rsidP="00672723">
      <w:pPr>
        <w:rPr>
          <w:rFonts w:hint="cs"/>
          <w:rtl/>
        </w:rPr>
      </w:pPr>
      <w:r>
        <w:rPr>
          <w:rFonts w:hint="cs"/>
          <w:rtl/>
        </w:rPr>
        <w:t xml:space="preserve">יתקיימו אי"ה באולפנה ביום א' </w:t>
      </w:r>
      <w:r>
        <w:rPr>
          <w:rtl/>
        </w:rPr>
        <w:t>–</w:t>
      </w:r>
      <w:r>
        <w:rPr>
          <w:rFonts w:hint="cs"/>
          <w:rtl/>
        </w:rPr>
        <w:t xml:space="preserve"> א' </w:t>
      </w:r>
      <w:r w:rsidR="00124F68">
        <w:rPr>
          <w:rFonts w:hint="cs"/>
          <w:rtl/>
        </w:rPr>
        <w:t>ב</w:t>
      </w:r>
      <w:r>
        <w:rPr>
          <w:rFonts w:hint="cs"/>
          <w:rtl/>
        </w:rPr>
        <w:t xml:space="preserve">אלול </w:t>
      </w:r>
      <w:r w:rsidR="00124F68">
        <w:rPr>
          <w:rFonts w:hint="cs"/>
          <w:rtl/>
        </w:rPr>
        <w:t xml:space="preserve">(28/08) </w:t>
      </w:r>
      <w:r>
        <w:rPr>
          <w:rFonts w:hint="cs"/>
          <w:rtl/>
        </w:rPr>
        <w:t>בשעה 17:30-19:30</w:t>
      </w:r>
    </w:p>
    <w:p w:rsidR="00C97456" w:rsidRDefault="00672723" w:rsidP="00672723">
      <w:pPr>
        <w:rPr>
          <w:rFonts w:hint="cs"/>
          <w:rtl/>
        </w:rPr>
      </w:pPr>
      <w:r>
        <w:rPr>
          <w:rFonts w:hint="cs"/>
          <w:rtl/>
        </w:rPr>
        <w:t xml:space="preserve">וביום ב' ב' </w:t>
      </w:r>
      <w:r w:rsidR="004F670E">
        <w:rPr>
          <w:rFonts w:hint="cs"/>
          <w:rtl/>
        </w:rPr>
        <w:t>ב</w:t>
      </w:r>
      <w:r>
        <w:rPr>
          <w:rFonts w:hint="cs"/>
          <w:rtl/>
        </w:rPr>
        <w:t>אלול</w:t>
      </w:r>
      <w:r w:rsidR="004F670E">
        <w:rPr>
          <w:rFonts w:hint="cs"/>
          <w:rtl/>
        </w:rPr>
        <w:t xml:space="preserve"> (</w:t>
      </w:r>
      <w:r>
        <w:rPr>
          <w:rFonts w:hint="cs"/>
          <w:rtl/>
        </w:rPr>
        <w:t xml:space="preserve"> </w:t>
      </w:r>
      <w:r w:rsidR="004F670E">
        <w:rPr>
          <w:rFonts w:hint="cs"/>
          <w:rtl/>
        </w:rPr>
        <w:t>29/0</w:t>
      </w:r>
      <w:r w:rsidR="00C97456">
        <w:rPr>
          <w:rFonts w:hint="cs"/>
          <w:rtl/>
        </w:rPr>
        <w:t>8</w:t>
      </w:r>
      <w:r w:rsidR="004F670E">
        <w:rPr>
          <w:rFonts w:hint="cs"/>
          <w:rtl/>
        </w:rPr>
        <w:t xml:space="preserve">) </w:t>
      </w:r>
      <w:r w:rsidR="00C97456">
        <w:rPr>
          <w:rFonts w:hint="cs"/>
          <w:rtl/>
        </w:rPr>
        <w:t>בשעה 09:00-13:00</w:t>
      </w:r>
    </w:p>
    <w:p w:rsidR="00672723" w:rsidRDefault="00C97456" w:rsidP="00672723">
      <w:pPr>
        <w:rPr>
          <w:rtl/>
        </w:rPr>
      </w:pPr>
      <w:r>
        <w:rPr>
          <w:rFonts w:hint="cs"/>
          <w:rtl/>
        </w:rPr>
        <w:t>כמו כן, גם לבנותינ</w:t>
      </w:r>
      <w:r>
        <w:rPr>
          <w:rFonts w:hint="eastAsia"/>
          <w:rtl/>
        </w:rPr>
        <w:t>ו</w:t>
      </w:r>
      <w:r>
        <w:rPr>
          <w:rFonts w:hint="cs"/>
          <w:rtl/>
        </w:rPr>
        <w:t>, תלמידותינ</w:t>
      </w:r>
      <w:r>
        <w:rPr>
          <w:rFonts w:hint="eastAsia"/>
          <w:rtl/>
        </w:rPr>
        <w:t>ו</w:t>
      </w:r>
      <w:r>
        <w:rPr>
          <w:rFonts w:hint="cs"/>
          <w:rtl/>
        </w:rPr>
        <w:t xml:space="preserve"> (וגם לאלו המצטרפות לשכבה אחרת) הצלחה רבה בהכנות לקראת שנה"ל הבאה ובמהלך השנה.</w:t>
      </w:r>
    </w:p>
    <w:p w:rsidR="005241B6" w:rsidRDefault="005241B6" w:rsidP="00672723">
      <w:pPr>
        <w:rPr>
          <w:rtl/>
        </w:rPr>
      </w:pPr>
      <w:r>
        <w:rPr>
          <w:rFonts w:hint="cs"/>
          <w:rtl/>
        </w:rPr>
        <w:t xml:space="preserve">שנה"ל </w:t>
      </w:r>
      <w:proofErr w:type="spellStart"/>
      <w:r>
        <w:rPr>
          <w:rFonts w:hint="cs"/>
          <w:rtl/>
        </w:rPr>
        <w:t>התשפ"ג</w:t>
      </w:r>
      <w:proofErr w:type="spellEnd"/>
      <w:r>
        <w:rPr>
          <w:rFonts w:hint="cs"/>
          <w:rtl/>
        </w:rPr>
        <w:t xml:space="preserve"> תפתח אי"ה ביום חמישי ה' באלול בשעה 08:10 באולפנה.</w:t>
      </w:r>
    </w:p>
    <w:p w:rsidR="00C97456" w:rsidRDefault="00C97456" w:rsidP="00672723">
      <w:pPr>
        <w:rPr>
          <w:rtl/>
        </w:rPr>
      </w:pPr>
    </w:p>
    <w:p w:rsidR="00C97456" w:rsidRDefault="00C97456" w:rsidP="00C97456">
      <w:pPr>
        <w:jc w:val="center"/>
        <w:rPr>
          <w:rtl/>
        </w:rPr>
      </w:pPr>
    </w:p>
    <w:p w:rsidR="00C97456" w:rsidRDefault="00C97456" w:rsidP="00C97456">
      <w:pPr>
        <w:jc w:val="center"/>
        <w:rPr>
          <w:rtl/>
        </w:rPr>
      </w:pPr>
    </w:p>
    <w:p w:rsidR="00C97456" w:rsidRDefault="00C97456" w:rsidP="00C97456">
      <w:pPr>
        <w:jc w:val="center"/>
        <w:rPr>
          <w:rFonts w:hint="cs"/>
          <w:rtl/>
        </w:rPr>
      </w:pPr>
      <w:r>
        <w:rPr>
          <w:rFonts w:hint="cs"/>
          <w:rtl/>
        </w:rPr>
        <w:t>ברכת ה' עליכם, המשך חופשה מועילה ובשורות טובות</w:t>
      </w:r>
    </w:p>
    <w:p w:rsidR="00C97456" w:rsidRDefault="00C97456" w:rsidP="00C97456">
      <w:pPr>
        <w:jc w:val="center"/>
        <w:rPr>
          <w:rFonts w:hint="cs"/>
          <w:rtl/>
        </w:rPr>
      </w:pPr>
      <w:r>
        <w:rPr>
          <w:rFonts w:hint="cs"/>
          <w:rtl/>
        </w:rPr>
        <w:t>לכלל ולפרט</w:t>
      </w:r>
    </w:p>
    <w:p w:rsidR="00C97456" w:rsidRDefault="00C97456" w:rsidP="00C97456">
      <w:pPr>
        <w:jc w:val="center"/>
        <w:rPr>
          <w:rtl/>
        </w:rPr>
      </w:pPr>
    </w:p>
    <w:p w:rsidR="00990E1D" w:rsidRDefault="00990E1D" w:rsidP="00990E1D">
      <w:pPr>
        <w:rPr>
          <w:rFonts w:hint="cs"/>
          <w:rtl/>
        </w:rPr>
      </w:pPr>
      <w:r>
        <w:rPr>
          <w:rFonts w:hint="cs"/>
          <w:rtl/>
        </w:rPr>
        <w:t>הרב עדי פלח                                                                                הרב יוני סמואל</w:t>
      </w:r>
    </w:p>
    <w:p w:rsidR="00990E1D" w:rsidRPr="00D900CC" w:rsidRDefault="00990E1D" w:rsidP="00990E1D">
      <w:pPr>
        <w:rPr>
          <w:rtl/>
        </w:rPr>
      </w:pPr>
      <w:r>
        <w:rPr>
          <w:rFonts w:hint="cs"/>
          <w:rtl/>
        </w:rPr>
        <w:t>מנהל חט"ב                                                                                   ראש האולפנה</w:t>
      </w:r>
    </w:p>
    <w:p w:rsidR="007B2F1B" w:rsidRPr="0071059B" w:rsidRDefault="007B2F1B" w:rsidP="007B2F1B">
      <w:pPr>
        <w:rPr>
          <w:rFonts w:hint="cs"/>
          <w:rtl/>
        </w:rPr>
      </w:pPr>
    </w:p>
    <w:p w:rsidR="0029196C" w:rsidRPr="005B6E6B" w:rsidRDefault="0029196C" w:rsidP="005B6E6B">
      <w:pPr>
        <w:rPr>
          <w:rtl/>
        </w:rPr>
      </w:pPr>
    </w:p>
    <w:p w:rsidR="00046231" w:rsidRDefault="00046231" w:rsidP="00046231">
      <w:pPr>
        <w:jc w:val="center"/>
        <w:rPr>
          <w:b/>
          <w:bCs/>
          <w:rtl/>
        </w:rPr>
      </w:pPr>
    </w:p>
    <w:p w:rsidR="00931E8A" w:rsidRPr="00046231" w:rsidRDefault="00931E8A" w:rsidP="00046231">
      <w:pPr>
        <w:jc w:val="center"/>
        <w:rPr>
          <w:b/>
          <w:bCs/>
          <w:rtl/>
        </w:rPr>
      </w:pPr>
      <w:bookmarkStart w:id="0" w:name="_GoBack"/>
      <w:bookmarkEnd w:id="0"/>
    </w:p>
    <w:sectPr w:rsidR="00931E8A" w:rsidRPr="00046231" w:rsidSect="00F369E6">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290" w:rsidRDefault="005C3290" w:rsidP="003F439D">
      <w:pPr>
        <w:spacing w:after="0" w:line="240" w:lineRule="auto"/>
      </w:pPr>
      <w:r>
        <w:separator/>
      </w:r>
    </w:p>
  </w:endnote>
  <w:endnote w:type="continuationSeparator" w:id="0">
    <w:p w:rsidR="005C3290" w:rsidRDefault="005C3290" w:rsidP="003F4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9D" w:rsidRDefault="003F439D">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9D" w:rsidRDefault="003F439D">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9D" w:rsidRDefault="003F439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290" w:rsidRDefault="005C3290" w:rsidP="003F439D">
      <w:pPr>
        <w:spacing w:after="0" w:line="240" w:lineRule="auto"/>
      </w:pPr>
      <w:r>
        <w:separator/>
      </w:r>
    </w:p>
  </w:footnote>
  <w:footnote w:type="continuationSeparator" w:id="0">
    <w:p w:rsidR="005C3290" w:rsidRDefault="005C3290" w:rsidP="003F4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9D" w:rsidRDefault="005C3290">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7657" o:spid="_x0000_s2053" type="#_x0000_t75" style="position:absolute;left:0;text-align:left;margin-left:0;margin-top:0;width:595.2pt;height:841.9pt;z-index:-251657216;mso-position-horizontal:center;mso-position-horizontal-relative:margin;mso-position-vertical:center;mso-position-vertical-relative:margin" o:allowincell="f">
          <v:imagedata r:id="rId1" o:title="yba_chen_a4_d (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9D" w:rsidRDefault="005C3290">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7658" o:spid="_x0000_s2054" type="#_x0000_t75" style="position:absolute;left:0;text-align:left;margin-left:0;margin-top:0;width:595.2pt;height:841.9pt;z-index:-251656192;mso-position-horizontal:center;mso-position-horizontal-relative:margin;mso-position-vertical:center;mso-position-vertical-relative:margin" o:allowincell="f">
          <v:imagedata r:id="rId1" o:title="yba_chen_a4_d (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9D" w:rsidRDefault="005C3290">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7656" o:spid="_x0000_s2052" type="#_x0000_t75" style="position:absolute;left:0;text-align:left;margin-left:0;margin-top:0;width:595.2pt;height:841.9pt;z-index:-251658240;mso-position-horizontal:center;mso-position-horizontal-relative:margin;mso-position-vertical:center;mso-position-vertical-relative:margin" o:allowincell="f">
          <v:imagedata r:id="rId1" o:title="yba_chen_a4_d (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6F455C"/>
    <w:multiLevelType w:val="hybridMultilevel"/>
    <w:tmpl w:val="C5A01138"/>
    <w:lvl w:ilvl="0" w:tplc="7BA6041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043A00"/>
    <w:multiLevelType w:val="hybridMultilevel"/>
    <w:tmpl w:val="558C6A3A"/>
    <w:lvl w:ilvl="0" w:tplc="AAD8B08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39D"/>
    <w:rsid w:val="00003397"/>
    <w:rsid w:val="00012D1F"/>
    <w:rsid w:val="00021D2F"/>
    <w:rsid w:val="00046231"/>
    <w:rsid w:val="000A614B"/>
    <w:rsid w:val="000D3740"/>
    <w:rsid w:val="00124F68"/>
    <w:rsid w:val="001752CC"/>
    <w:rsid w:val="001D2772"/>
    <w:rsid w:val="0029196C"/>
    <w:rsid w:val="002E1E9B"/>
    <w:rsid w:val="003059D3"/>
    <w:rsid w:val="003F439D"/>
    <w:rsid w:val="00431B7B"/>
    <w:rsid w:val="004438D3"/>
    <w:rsid w:val="004D67C2"/>
    <w:rsid w:val="004F670E"/>
    <w:rsid w:val="005241B6"/>
    <w:rsid w:val="005A0970"/>
    <w:rsid w:val="005B29E7"/>
    <w:rsid w:val="005B6E6B"/>
    <w:rsid w:val="005C3290"/>
    <w:rsid w:val="006062CF"/>
    <w:rsid w:val="00652126"/>
    <w:rsid w:val="00672723"/>
    <w:rsid w:val="0071059B"/>
    <w:rsid w:val="007B2F1B"/>
    <w:rsid w:val="00851298"/>
    <w:rsid w:val="00857FDA"/>
    <w:rsid w:val="00924492"/>
    <w:rsid w:val="00931E8A"/>
    <w:rsid w:val="00990E1D"/>
    <w:rsid w:val="00AA157A"/>
    <w:rsid w:val="00AD32BB"/>
    <w:rsid w:val="00AD4321"/>
    <w:rsid w:val="00B61208"/>
    <w:rsid w:val="00C023B3"/>
    <w:rsid w:val="00C65AA3"/>
    <w:rsid w:val="00C97456"/>
    <w:rsid w:val="00D753A7"/>
    <w:rsid w:val="00D900CC"/>
    <w:rsid w:val="00DB14EA"/>
    <w:rsid w:val="00E160BE"/>
    <w:rsid w:val="00E90CB8"/>
    <w:rsid w:val="00F369E6"/>
    <w:rsid w:val="00FC73E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6D8DEBB"/>
  <w15:docId w15:val="{569D3D72-B4C2-4CE2-BCB2-A471EE209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439D"/>
    <w:pPr>
      <w:tabs>
        <w:tab w:val="center" w:pos="4153"/>
        <w:tab w:val="right" w:pos="8306"/>
      </w:tabs>
      <w:spacing w:after="0" w:line="240" w:lineRule="auto"/>
    </w:pPr>
  </w:style>
  <w:style w:type="character" w:customStyle="1" w:styleId="a4">
    <w:name w:val="כותרת עליונה תו"/>
    <w:basedOn w:val="a0"/>
    <w:link w:val="a3"/>
    <w:uiPriority w:val="99"/>
    <w:rsid w:val="003F439D"/>
  </w:style>
  <w:style w:type="paragraph" w:styleId="a5">
    <w:name w:val="footer"/>
    <w:basedOn w:val="a"/>
    <w:link w:val="a6"/>
    <w:uiPriority w:val="99"/>
    <w:unhideWhenUsed/>
    <w:rsid w:val="003F439D"/>
    <w:pPr>
      <w:tabs>
        <w:tab w:val="center" w:pos="4153"/>
        <w:tab w:val="right" w:pos="8306"/>
      </w:tabs>
      <w:spacing w:after="0" w:line="240" w:lineRule="auto"/>
    </w:pPr>
  </w:style>
  <w:style w:type="character" w:customStyle="1" w:styleId="a6">
    <w:name w:val="כותרת תחתונה תו"/>
    <w:basedOn w:val="a0"/>
    <w:link w:val="a5"/>
    <w:uiPriority w:val="99"/>
    <w:rsid w:val="003F439D"/>
  </w:style>
  <w:style w:type="paragraph" w:styleId="a7">
    <w:name w:val="List Paragraph"/>
    <w:basedOn w:val="a"/>
    <w:uiPriority w:val="34"/>
    <w:qFormat/>
    <w:rsid w:val="006062CF"/>
    <w:pPr>
      <w:spacing w:after="160" w:line="259" w:lineRule="auto"/>
      <w:ind w:left="720"/>
      <w:contextualSpacing/>
    </w:pPr>
  </w:style>
  <w:style w:type="character" w:styleId="Hyperlink">
    <w:name w:val="Hyperlink"/>
    <w:basedOn w:val="a0"/>
    <w:uiPriority w:val="99"/>
    <w:unhideWhenUsed/>
    <w:rsid w:val="00D900CC"/>
    <w:rPr>
      <w:color w:val="0000FF" w:themeColor="hyperlink"/>
      <w:u w:val="single"/>
    </w:rPr>
  </w:style>
  <w:style w:type="paragraph" w:styleId="a8">
    <w:name w:val="Balloon Text"/>
    <w:basedOn w:val="a"/>
    <w:link w:val="a9"/>
    <w:uiPriority w:val="99"/>
    <w:semiHidden/>
    <w:unhideWhenUsed/>
    <w:rsid w:val="00E160BE"/>
    <w:pPr>
      <w:spacing w:after="0" w:line="240" w:lineRule="auto"/>
    </w:pPr>
    <w:rPr>
      <w:rFonts w:ascii="Tahoma" w:hAnsi="Tahoma" w:cs="Tahoma"/>
      <w:sz w:val="18"/>
      <w:szCs w:val="18"/>
    </w:rPr>
  </w:style>
  <w:style w:type="character" w:customStyle="1" w:styleId="a9">
    <w:name w:val="טקסט בלונים תו"/>
    <w:basedOn w:val="a0"/>
    <w:link w:val="a8"/>
    <w:uiPriority w:val="99"/>
    <w:semiHidden/>
    <w:rsid w:val="00E160BE"/>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ckerim.co.i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327</TotalTime>
  <Pages>5</Pages>
  <Words>776</Words>
  <Characters>3881</Characters>
  <Application>Microsoft Office Word</Application>
  <DocSecurity>0</DocSecurity>
  <Lines>32</Lines>
  <Paragraphs>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‏‏משתמש Windows</dc:creator>
  <cp:lastModifiedBy>user</cp:lastModifiedBy>
  <cp:revision>19</cp:revision>
  <cp:lastPrinted>2022-07-31T09:26:00Z</cp:lastPrinted>
  <dcterms:created xsi:type="dcterms:W3CDTF">2022-07-28T06:30:00Z</dcterms:created>
  <dcterms:modified xsi:type="dcterms:W3CDTF">2022-07-31T09:45:00Z</dcterms:modified>
</cp:coreProperties>
</file>